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E51D" w14:textId="35AF724D" w:rsidR="005134C3" w:rsidRDefault="005134C3" w:rsidP="005134C3">
      <w:pPr>
        <w:jc w:val="center"/>
      </w:pPr>
      <w:r>
        <w:t>Capacity Building Resources:</w:t>
      </w:r>
    </w:p>
    <w:p w14:paraId="26C0CA5E" w14:textId="5B4E5B16" w:rsidR="005134C3" w:rsidRDefault="005134C3" w:rsidP="005134C3">
      <w:r>
        <w:t xml:space="preserve">The following list of resources are suggested as tools for building capacity in how we meet the needs of those we serve.  </w:t>
      </w:r>
      <w:r w:rsidR="00153A77">
        <w:t xml:space="preserve">Today we have access to research and studies that inform the reality of trauma, it’s impact on the brain, and how it informs behavior in youth and adults.  </w:t>
      </w:r>
      <w:proofErr w:type="gramStart"/>
      <w:r w:rsidR="00153A77">
        <w:t>That being said, it</w:t>
      </w:r>
      <w:proofErr w:type="gramEnd"/>
      <w:r w:rsidR="00153A77">
        <w:t xml:space="preserve"> is important that we continue to build our capacity to be properly equipped to meet the needs of all students.  </w:t>
      </w:r>
      <w:r w:rsidR="00E2000A">
        <w:t>While t</w:t>
      </w:r>
      <w:r>
        <w:t xml:space="preserve">he suggested materials are specifically suited for educators and students, many of the resources </w:t>
      </w:r>
      <w:r w:rsidR="00BF280E">
        <w:t>can be applied</w:t>
      </w:r>
      <w:r>
        <w:t xml:space="preserve"> </w:t>
      </w:r>
      <w:r w:rsidR="00BF280E">
        <w:t>in</w:t>
      </w:r>
      <w:r>
        <w:t xml:space="preserve"> various setting</w:t>
      </w:r>
      <w:r w:rsidR="00BF280E">
        <w:t>s that serve people</w:t>
      </w:r>
      <w:r>
        <w:t>.</w:t>
      </w:r>
    </w:p>
    <w:p w14:paraId="588584F0" w14:textId="77777777" w:rsidR="00BF280E" w:rsidRDefault="00BF280E" w:rsidP="005134C3"/>
    <w:p w14:paraId="410DE744" w14:textId="056375D6" w:rsidR="005134C3" w:rsidRDefault="005134C3" w:rsidP="00BF280E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Resource</w:t>
      </w:r>
      <w:r w:rsidR="00BF280E">
        <w:t xml:space="preserve">:  </w:t>
      </w:r>
      <w:r w:rsidR="00153A77">
        <w:t xml:space="preserve">The Body Keeps </w:t>
      </w:r>
      <w:proofErr w:type="gramStart"/>
      <w:r w:rsidR="00153A77">
        <w:t>The</w:t>
      </w:r>
      <w:proofErr w:type="gramEnd"/>
      <w:r w:rsidR="00153A77">
        <w:t xml:space="preserve"> Score-Dr. Bessel Van Der K</w:t>
      </w:r>
      <w:r w:rsidR="00AC14B4">
        <w:t>ol</w:t>
      </w:r>
      <w:r w:rsidR="00153A77">
        <w:t>k</w:t>
      </w:r>
      <w:r w:rsidR="00AC14B4">
        <w:t xml:space="preserve"> MD</w:t>
      </w:r>
      <w:r w:rsidR="00153A77">
        <w:t xml:space="preserve"> (Book</w:t>
      </w:r>
      <w:r w:rsidR="00AC14B4">
        <w:t>- hard copy/audio</w:t>
      </w:r>
      <w:r w:rsidR="00153A77">
        <w:t>)</w:t>
      </w:r>
    </w:p>
    <w:p w14:paraId="482BB319" w14:textId="79A6DAAD" w:rsidR="00153A77" w:rsidRDefault="00153A77" w:rsidP="00BF280E">
      <w:pPr>
        <w:pStyle w:val="ListParagraph"/>
      </w:pPr>
      <w:r>
        <w:t>Purpose:</w:t>
      </w:r>
      <w:r w:rsidR="00BF280E">
        <w:t xml:space="preserve">  </w:t>
      </w:r>
      <w:r>
        <w:t xml:space="preserve">Understanding </w:t>
      </w:r>
      <w:r w:rsidR="00AC14B4">
        <w:t>how trauma, the brain, and researched strategies for healing</w:t>
      </w:r>
      <w:r>
        <w:t>.</w:t>
      </w:r>
      <w:r w:rsidR="00E2000A">
        <w:t xml:space="preserve">  </w:t>
      </w:r>
    </w:p>
    <w:p w14:paraId="74474FED" w14:textId="7C4C08FE" w:rsidR="0060246C" w:rsidRDefault="0060246C" w:rsidP="005134C3">
      <w:r>
        <w:t>Summary:</w:t>
      </w:r>
    </w:p>
    <w:p w14:paraId="0C01F6C2" w14:textId="00095D56" w:rsidR="0060246C" w:rsidRDefault="0060246C" w:rsidP="005134C3">
      <w:r>
        <w:t>Dr. Van Der K</w:t>
      </w:r>
      <w:r w:rsidR="00AC14B4">
        <w:t>olk</w:t>
      </w:r>
      <w:r>
        <w:t>’s research is rooted in understanding the brain</w:t>
      </w:r>
      <w:r w:rsidR="00AC14B4">
        <w:t>, trauma, and how it impacts the brain</w:t>
      </w:r>
      <w:r>
        <w:t>.  Also, how trauma lives in the body</w:t>
      </w:r>
      <w:r w:rsidR="00AC14B4">
        <w:t xml:space="preserve"> and can inform behavior</w:t>
      </w:r>
      <w:r>
        <w:t xml:space="preserve">.  Dr. Bessel offers a certification course on trauma informed intensive care </w:t>
      </w:r>
      <w:r w:rsidR="00AC14B4">
        <w:t xml:space="preserve">that </w:t>
      </w:r>
      <w:r>
        <w:t>alig</w:t>
      </w:r>
      <w:r w:rsidR="00AC14B4">
        <w:t>ns</w:t>
      </w:r>
      <w:r>
        <w:t xml:space="preserve"> with his book, The Body Keeps </w:t>
      </w:r>
      <w:proofErr w:type="gramStart"/>
      <w:r>
        <w:t>The</w:t>
      </w:r>
      <w:proofErr w:type="gramEnd"/>
      <w:r>
        <w:t xml:space="preserve"> Score</w:t>
      </w:r>
      <w:r w:rsidR="00AC14B4">
        <w:t>.  The course</w:t>
      </w:r>
      <w:r>
        <w:t xml:space="preserve"> can be found at PESI.com</w:t>
      </w:r>
      <w:r w:rsidR="008869E8">
        <w:t xml:space="preserve"> website.</w:t>
      </w:r>
      <w:r w:rsidR="00BF280E">
        <w:t xml:space="preserve">  PESI.com offers many courses associated with trauma and trauma care.</w:t>
      </w:r>
    </w:p>
    <w:p w14:paraId="2DE47A65" w14:textId="77777777" w:rsidR="00BF280E" w:rsidRDefault="00BF280E" w:rsidP="005134C3"/>
    <w:p w14:paraId="7A9275D3" w14:textId="5491FFA6" w:rsidR="00E2000A" w:rsidRDefault="00E2000A" w:rsidP="00E2000A">
      <w:pPr>
        <w:pStyle w:val="ListParagraph"/>
        <w:numPr>
          <w:ilvl w:val="0"/>
          <w:numId w:val="3"/>
        </w:numPr>
      </w:pPr>
      <w:r>
        <w:t>Resource</w:t>
      </w:r>
      <w:r w:rsidR="00BF280E">
        <w:t xml:space="preserve">: </w:t>
      </w:r>
      <w:r>
        <w:t xml:space="preserve">Post Traumatic Slave </w:t>
      </w:r>
      <w:r w:rsidR="008869E8">
        <w:t>Syndrome</w:t>
      </w:r>
      <w:r>
        <w:t xml:space="preserve"> 2</w:t>
      </w:r>
      <w:r w:rsidRPr="00E2000A">
        <w:rPr>
          <w:vertAlign w:val="superscript"/>
        </w:rPr>
        <w:t>nd</w:t>
      </w:r>
      <w:r>
        <w:t xml:space="preserve"> edition-Dr. Joy </w:t>
      </w:r>
      <w:proofErr w:type="spellStart"/>
      <w:r>
        <w:t>De</w:t>
      </w:r>
      <w:r w:rsidR="00C51C5F">
        <w:t>Gruy</w:t>
      </w:r>
      <w:proofErr w:type="spellEnd"/>
      <w:r>
        <w:t xml:space="preserve"> (Book)</w:t>
      </w:r>
    </w:p>
    <w:p w14:paraId="3B446948" w14:textId="51AFF085" w:rsidR="00E2000A" w:rsidRDefault="00E2000A" w:rsidP="00BF280E">
      <w:pPr>
        <w:pStyle w:val="ListParagraph"/>
      </w:pPr>
      <w:r>
        <w:t>Purpose: Proven Relationship Model and Framework</w:t>
      </w:r>
      <w:r w:rsidR="00C51C5F">
        <w:t xml:space="preserve"> (amongst many other useful research)</w:t>
      </w:r>
      <w:r w:rsidR="008869E8">
        <w:t>.</w:t>
      </w:r>
    </w:p>
    <w:p w14:paraId="3237B273" w14:textId="0271E9E1" w:rsidR="00141726" w:rsidRDefault="00141726" w:rsidP="00E2000A">
      <w:r>
        <w:t>Summary:</w:t>
      </w:r>
    </w:p>
    <w:p w14:paraId="4C66C815" w14:textId="1549DA29" w:rsidR="008869E8" w:rsidRDefault="008869E8" w:rsidP="00E2000A">
      <w:r>
        <w:t xml:space="preserve">Dr. </w:t>
      </w:r>
      <w:proofErr w:type="spellStart"/>
      <w:r>
        <w:t>DeGruy</w:t>
      </w:r>
      <w:proofErr w:type="spellEnd"/>
      <w:r>
        <w:t xml:space="preserve"> is an internationally revered lecture and consultant on the matters of race, trauma, and the impacts of historical racism.  She has </w:t>
      </w:r>
      <w:r w:rsidR="00C51C5F">
        <w:t>designed</w:t>
      </w:r>
      <w:r>
        <w:t xml:space="preserve"> various models that build the capacity of educators to engage students of color </w:t>
      </w:r>
      <w:r w:rsidR="00BF280E">
        <w:t>to</w:t>
      </w:r>
      <w:r>
        <w:t xml:space="preserve"> eliminate the school-to-prison pipe line, achievement gap, and suspensions.  Her new book offers a specific framework th</w:t>
      </w:r>
      <w:r w:rsidR="00C51C5F">
        <w:t>at</w:t>
      </w:r>
      <w:r>
        <w:t xml:space="preserve"> builds the capacity</w:t>
      </w:r>
      <w:r w:rsidR="00C51C5F">
        <w:t xml:space="preserve"> of adults and students</w:t>
      </w:r>
      <w:r>
        <w:t xml:space="preserve"> </w:t>
      </w:r>
      <w:r w:rsidR="00C51C5F">
        <w:t>to establish/sustain relationships</w:t>
      </w:r>
      <w:r>
        <w:t>.</w:t>
      </w:r>
    </w:p>
    <w:p w14:paraId="3D60E5EB" w14:textId="77777777" w:rsidR="00BF280E" w:rsidRDefault="00BF280E" w:rsidP="00E2000A"/>
    <w:p w14:paraId="272B4FD2" w14:textId="2773D17F" w:rsidR="005134C3" w:rsidRDefault="00E2000A" w:rsidP="00E2000A">
      <w:pPr>
        <w:pStyle w:val="ListParagraph"/>
        <w:numPr>
          <w:ilvl w:val="0"/>
          <w:numId w:val="3"/>
        </w:numPr>
      </w:pPr>
      <w:r>
        <w:t>Resource</w:t>
      </w:r>
      <w:r w:rsidR="00BF280E">
        <w:t xml:space="preserve">:  </w:t>
      </w:r>
      <w:r>
        <w:t>My Grandmother’s Hands-</w:t>
      </w:r>
      <w:proofErr w:type="spellStart"/>
      <w:r>
        <w:t>Resmaa</w:t>
      </w:r>
      <w:proofErr w:type="spellEnd"/>
      <w:r>
        <w:t xml:space="preserve"> </w:t>
      </w:r>
      <w:proofErr w:type="spellStart"/>
      <w:r>
        <w:t>Menake</w:t>
      </w:r>
      <w:r w:rsidR="00141726">
        <w:t>m</w:t>
      </w:r>
      <w:proofErr w:type="spellEnd"/>
      <w:r>
        <w:t xml:space="preserve"> (Book</w:t>
      </w:r>
      <w:r w:rsidR="00141726">
        <w:t>- hard copy/audio</w:t>
      </w:r>
      <w:r>
        <w:t>)</w:t>
      </w:r>
    </w:p>
    <w:p w14:paraId="72C3B935" w14:textId="7C6390FC" w:rsidR="00E2000A" w:rsidRDefault="00E2000A" w:rsidP="00BF280E">
      <w:pPr>
        <w:pStyle w:val="ListParagraph"/>
      </w:pPr>
      <w:r>
        <w:t xml:space="preserve">Purpose: Understanding </w:t>
      </w:r>
      <w:r w:rsidR="00C51C5F">
        <w:t>racialized</w:t>
      </w:r>
      <w:r>
        <w:t xml:space="preserve"> trauma and</w:t>
      </w:r>
      <w:r w:rsidR="00C51C5F">
        <w:t xml:space="preserve"> strategies for engaging.  </w:t>
      </w:r>
      <w:proofErr w:type="spellStart"/>
      <w:r w:rsidR="00C51C5F">
        <w:t>Resmaa</w:t>
      </w:r>
      <w:proofErr w:type="spellEnd"/>
      <w:r w:rsidR="00C51C5F">
        <w:t xml:space="preserve"> provides self-care strategies that are useful to respond and address trauma when triggered</w:t>
      </w:r>
      <w:r>
        <w:t xml:space="preserve">.  </w:t>
      </w:r>
    </w:p>
    <w:p w14:paraId="7C3B2364" w14:textId="6498E23E" w:rsidR="00C51C5F" w:rsidRDefault="00C51C5F" w:rsidP="00E2000A">
      <w:r>
        <w:t>Summary:</w:t>
      </w:r>
    </w:p>
    <w:p w14:paraId="582C5FA1" w14:textId="594C71BB" w:rsidR="00C51C5F" w:rsidRDefault="00C51C5F" w:rsidP="00E2000A">
      <w:proofErr w:type="spellStart"/>
      <w:r>
        <w:t>Resmaa’s</w:t>
      </w:r>
      <w:proofErr w:type="spellEnd"/>
      <w:r>
        <w:t xml:space="preserve"> work is infused throughout the book</w:t>
      </w:r>
      <w:r w:rsidR="00141726">
        <w:t>.  He provides researched strategies and activities that are practical and easy to do.  This book can be a life changer.</w:t>
      </w:r>
    </w:p>
    <w:p w14:paraId="7D110282" w14:textId="77777777" w:rsidR="00BF280E" w:rsidRDefault="00BF280E" w:rsidP="00BF280E"/>
    <w:p w14:paraId="64B3E74D" w14:textId="43AC6954" w:rsidR="00141726" w:rsidRDefault="00BF280E" w:rsidP="00BF280E">
      <w:r>
        <w:t xml:space="preserve">Additional </w:t>
      </w:r>
      <w:r w:rsidR="00141726">
        <w:t>Recommendations</w:t>
      </w:r>
      <w:r>
        <w:t>:</w:t>
      </w:r>
    </w:p>
    <w:p w14:paraId="0B65B57B" w14:textId="717AD9FF" w:rsidR="00141726" w:rsidRDefault="00141726" w:rsidP="00141726">
      <w:pPr>
        <w:pStyle w:val="ListParagraph"/>
        <w:numPr>
          <w:ilvl w:val="0"/>
          <w:numId w:val="4"/>
        </w:numPr>
      </w:pPr>
      <w:r>
        <w:t xml:space="preserve">Culturally Responsive Teaching &amp; The Brain – </w:t>
      </w:r>
      <w:proofErr w:type="spellStart"/>
      <w:r>
        <w:t>Zaretta</w:t>
      </w:r>
      <w:proofErr w:type="spellEnd"/>
      <w:r>
        <w:t xml:space="preserve"> Hammond</w:t>
      </w:r>
    </w:p>
    <w:p w14:paraId="1109F969" w14:textId="54A0778B" w:rsidR="00141726" w:rsidRDefault="00141726" w:rsidP="00141726">
      <w:pPr>
        <w:pStyle w:val="ListParagraph"/>
        <w:numPr>
          <w:ilvl w:val="0"/>
          <w:numId w:val="4"/>
        </w:numPr>
      </w:pPr>
      <w:r>
        <w:t xml:space="preserve">Teaching </w:t>
      </w:r>
      <w:proofErr w:type="gramStart"/>
      <w:r>
        <w:t>With</w:t>
      </w:r>
      <w:proofErr w:type="gramEnd"/>
      <w:r>
        <w:t xml:space="preserve"> The Brain In Mind – Eric Jensen </w:t>
      </w:r>
    </w:p>
    <w:p w14:paraId="2B16FC12" w14:textId="4CF51650" w:rsidR="00141726" w:rsidRDefault="00141726" w:rsidP="00141726">
      <w:pPr>
        <w:pStyle w:val="ListParagraph"/>
        <w:numPr>
          <w:ilvl w:val="0"/>
          <w:numId w:val="4"/>
        </w:numPr>
      </w:pPr>
      <w:r>
        <w:lastRenderedPageBreak/>
        <w:t>Emerging Healers</w:t>
      </w:r>
      <w:r w:rsidR="00BF280E">
        <w:t xml:space="preserve"> – </w:t>
      </w:r>
      <w:proofErr w:type="spellStart"/>
      <w:r w:rsidR="00BF280E">
        <w:t>Chevonna</w:t>
      </w:r>
      <w:proofErr w:type="spellEnd"/>
      <w:r w:rsidR="00BF280E">
        <w:t xml:space="preserve"> </w:t>
      </w:r>
      <w:proofErr w:type="spellStart"/>
      <w:r w:rsidR="00BF280E">
        <w:t>Gaylor</w:t>
      </w:r>
      <w:proofErr w:type="spellEnd"/>
    </w:p>
    <w:p w14:paraId="2D6864ED" w14:textId="18F4B623" w:rsidR="005134C3" w:rsidRDefault="005134C3" w:rsidP="005134C3"/>
    <w:p w14:paraId="7EFC0E9D" w14:textId="77777777" w:rsidR="005134C3" w:rsidRDefault="005134C3" w:rsidP="005134C3"/>
    <w:sectPr w:rsidR="0051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932"/>
    <w:multiLevelType w:val="hybridMultilevel"/>
    <w:tmpl w:val="34F87248"/>
    <w:lvl w:ilvl="0" w:tplc="5C627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A3C"/>
    <w:multiLevelType w:val="hybridMultilevel"/>
    <w:tmpl w:val="EBC22118"/>
    <w:lvl w:ilvl="0" w:tplc="0A22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A735D"/>
    <w:multiLevelType w:val="hybridMultilevel"/>
    <w:tmpl w:val="7EB42300"/>
    <w:lvl w:ilvl="0" w:tplc="8AEAC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4F40"/>
    <w:multiLevelType w:val="hybridMultilevel"/>
    <w:tmpl w:val="4A02C4B8"/>
    <w:lvl w:ilvl="0" w:tplc="1D221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B131F"/>
    <w:multiLevelType w:val="hybridMultilevel"/>
    <w:tmpl w:val="9C8E6E34"/>
    <w:lvl w:ilvl="0" w:tplc="15FEF7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C3"/>
    <w:rsid w:val="00141726"/>
    <w:rsid w:val="00153A77"/>
    <w:rsid w:val="005134C3"/>
    <w:rsid w:val="0060246C"/>
    <w:rsid w:val="008869E8"/>
    <w:rsid w:val="00AC14B4"/>
    <w:rsid w:val="00BF280E"/>
    <w:rsid w:val="00C51C5F"/>
    <w:rsid w:val="00E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7CC3"/>
  <w15:chartTrackingRefBased/>
  <w15:docId w15:val="{E99FB5B7-CD54-4759-8FF6-525FA1B9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</dc:creator>
  <cp:keywords/>
  <dc:description/>
  <cp:lastModifiedBy>Steve S</cp:lastModifiedBy>
  <cp:revision>1</cp:revision>
  <dcterms:created xsi:type="dcterms:W3CDTF">2018-05-02T18:34:00Z</dcterms:created>
  <dcterms:modified xsi:type="dcterms:W3CDTF">2018-05-02T20:04:00Z</dcterms:modified>
</cp:coreProperties>
</file>